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3E2DBA" w:rsidRDefault="00582458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E2DBA" w:rsidRDefault="003E2DBA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E2DBA" w:rsidRDefault="003E2DBA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E2DBA" w:rsidRDefault="003E2DBA">
      <w:bookmarkStart w:id="0" w:name="_heading=h.gjdgxs" w:colFirst="0" w:colLast="0"/>
      <w:bookmarkEnd w:id="0"/>
    </w:p>
    <w:p w14:paraId="00000005" w14:textId="77777777" w:rsidR="003E2DBA" w:rsidRDefault="003E2DBA"/>
    <w:p w14:paraId="00000006" w14:textId="77777777" w:rsidR="003E2DBA" w:rsidRDefault="00582458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E2DBA" w:rsidRDefault="003E2DBA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E2DBA" w:rsidRDefault="003E2DBA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E2DBA" w:rsidRDefault="0058245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E2DBA" w:rsidRDefault="003E2DB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E2DBA" w:rsidRDefault="003E2DB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E2DBA" w:rsidRDefault="00582458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3E2DBA" w:rsidRDefault="003E2DBA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E2DBA" w:rsidRDefault="0058245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3E2DBA" w:rsidRDefault="0058245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E2DBA" w:rsidRDefault="0058245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E2DBA" w:rsidRDefault="0058245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E2DBA" w:rsidRDefault="003E2DB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E2DBA" w:rsidRDefault="003E2DBA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E2DBA" w:rsidRDefault="003E2DBA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3E2DBA" w:rsidRDefault="003E2DBA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3E2DBA" w:rsidRDefault="003E2DBA">
      <w:pPr>
        <w:pStyle w:val="Ttulo1"/>
        <w:jc w:val="center"/>
        <w:rPr>
          <w:sz w:val="18"/>
          <w:szCs w:val="18"/>
        </w:rPr>
      </w:pPr>
    </w:p>
    <w:p w14:paraId="00000017" w14:textId="77777777" w:rsidR="003E2DBA" w:rsidRDefault="00582458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3E2DBA" w:rsidRDefault="003E2DBA"/>
    <w:p w14:paraId="00000019" w14:textId="77777777" w:rsidR="003E2DBA" w:rsidRDefault="0058245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3B450A81" w:rsidR="003E2DBA" w:rsidRDefault="0058245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</w:t>
      </w:r>
      <w:r w:rsidR="00DB4A02">
        <w:rPr>
          <w:rFonts w:ascii="Arial" w:eastAsia="Arial" w:hAnsi="Arial" w:cs="Arial"/>
          <w:b/>
          <w:sz w:val="18"/>
          <w:szCs w:val="18"/>
        </w:rPr>
        <w:t xml:space="preserve"> o Apoderado Legal</w:t>
      </w:r>
      <w:bookmarkStart w:id="1" w:name="_GoBack"/>
      <w:bookmarkEnd w:id="1"/>
      <w:r>
        <w:rPr>
          <w:rFonts w:ascii="Arial" w:eastAsia="Arial" w:hAnsi="Arial" w:cs="Arial"/>
          <w:b/>
          <w:sz w:val="18"/>
          <w:szCs w:val="18"/>
        </w:rPr>
        <w:t>.</w:t>
      </w:r>
    </w:p>
    <w:p w14:paraId="0000001B" w14:textId="77777777" w:rsidR="003E2DBA" w:rsidRDefault="003E2DBA"/>
    <w:sectPr w:rsidR="003E2DBA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362C39" w14:textId="77777777" w:rsidR="002A4BD6" w:rsidRDefault="002A4BD6">
      <w:r>
        <w:separator/>
      </w:r>
    </w:p>
  </w:endnote>
  <w:endnote w:type="continuationSeparator" w:id="0">
    <w:p w14:paraId="254178CE" w14:textId="77777777" w:rsidR="002A4BD6" w:rsidRDefault="002A4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3E2DBA" w:rsidRDefault="0058245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A9F078" w14:textId="77777777" w:rsidR="002A4BD6" w:rsidRDefault="002A4BD6">
      <w:r>
        <w:separator/>
      </w:r>
    </w:p>
  </w:footnote>
  <w:footnote w:type="continuationSeparator" w:id="0">
    <w:p w14:paraId="21847EF0" w14:textId="77777777" w:rsidR="002A4BD6" w:rsidRDefault="002A4B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195595A0" w:rsidR="003E2DBA" w:rsidRDefault="0058245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 xml:space="preserve">ANEXO </w:t>
    </w:r>
    <w:r w:rsidR="008D5567">
      <w:rPr>
        <w:rFonts w:ascii="Cambria" w:eastAsia="Cambria" w:hAnsi="Cambria" w:cs="Cambria"/>
        <w:b/>
        <w:color w:val="000000"/>
      </w:rPr>
      <w:t>G</w:t>
    </w:r>
  </w:p>
  <w:p w14:paraId="0000001D" w14:textId="77777777" w:rsidR="003E2DBA" w:rsidRDefault="003E2DBA">
    <w:pPr>
      <w:rPr>
        <w:rFonts w:ascii="Cambria" w:eastAsia="Cambria" w:hAnsi="Cambria" w:cs="Cambria"/>
        <w:b/>
        <w:sz w:val="20"/>
        <w:szCs w:val="20"/>
      </w:rPr>
    </w:pPr>
  </w:p>
  <w:p w14:paraId="0000001E" w14:textId="6559544C" w:rsidR="003E2DBA" w:rsidRDefault="00582458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 xml:space="preserve">LICITACIÓN PÚBLICA NACIONAL </w:t>
    </w:r>
    <w:r w:rsidR="00DB4A02">
      <w:rPr>
        <w:rFonts w:ascii="Cambria" w:eastAsia="Cambria" w:hAnsi="Cambria" w:cs="Cambria"/>
        <w:b/>
        <w:sz w:val="20"/>
        <w:szCs w:val="20"/>
      </w:rPr>
      <w:t xml:space="preserve">PRESENCIAL </w:t>
    </w:r>
    <w:r>
      <w:rPr>
        <w:rFonts w:ascii="Cambria" w:eastAsia="Cambria" w:hAnsi="Cambria" w:cs="Cambria"/>
        <w:b/>
        <w:sz w:val="20"/>
        <w:szCs w:val="20"/>
      </w:rPr>
      <w:t xml:space="preserve"> 40051001-0</w:t>
    </w:r>
    <w:r w:rsidR="00DB4A02">
      <w:rPr>
        <w:rFonts w:ascii="Cambria" w:eastAsia="Cambria" w:hAnsi="Cambria" w:cs="Cambria"/>
        <w:b/>
        <w:sz w:val="20"/>
        <w:szCs w:val="20"/>
      </w:rPr>
      <w:t>17</w:t>
    </w:r>
    <w:r>
      <w:rPr>
        <w:rFonts w:ascii="Cambria" w:eastAsia="Cambria" w:hAnsi="Cambria" w:cs="Cambria"/>
        <w:b/>
        <w:sz w:val="20"/>
        <w:szCs w:val="20"/>
      </w:rPr>
      <w:t>-2</w:t>
    </w:r>
    <w:r w:rsidR="003F781C">
      <w:rPr>
        <w:rFonts w:ascii="Cambria" w:eastAsia="Cambria" w:hAnsi="Cambria" w:cs="Cambria"/>
        <w:b/>
        <w:sz w:val="20"/>
        <w:szCs w:val="20"/>
      </w:rPr>
      <w:t>3</w:t>
    </w:r>
    <w:r>
      <w:rPr>
        <w:rFonts w:ascii="Cambria" w:eastAsia="Cambria" w:hAnsi="Cambria" w:cs="Cambria"/>
        <w:b/>
        <w:sz w:val="20"/>
        <w:szCs w:val="20"/>
      </w:rPr>
      <w:t xml:space="preserve"> (CAGEG-0</w:t>
    </w:r>
    <w:r w:rsidR="00DB4A02">
      <w:rPr>
        <w:rFonts w:ascii="Cambria" w:eastAsia="Cambria" w:hAnsi="Cambria" w:cs="Cambria"/>
        <w:b/>
        <w:sz w:val="20"/>
        <w:szCs w:val="20"/>
      </w:rPr>
      <w:t>17</w:t>
    </w:r>
    <w:r>
      <w:rPr>
        <w:rFonts w:ascii="Cambria" w:eastAsia="Cambria" w:hAnsi="Cambria" w:cs="Cambria"/>
        <w:b/>
        <w:sz w:val="20"/>
        <w:szCs w:val="20"/>
      </w:rPr>
      <w:t>/202</w:t>
    </w:r>
    <w:r w:rsidR="003F781C">
      <w:rPr>
        <w:rFonts w:ascii="Cambria" w:eastAsia="Cambria" w:hAnsi="Cambria" w:cs="Cambria"/>
        <w:b/>
        <w:sz w:val="20"/>
        <w:szCs w:val="20"/>
      </w:rPr>
      <w:t>3</w:t>
    </w:r>
    <w:r>
      <w:rPr>
        <w:rFonts w:ascii="Cambria" w:eastAsia="Cambria" w:hAnsi="Cambria" w:cs="Cambria"/>
        <w:b/>
        <w:sz w:val="20"/>
        <w:szCs w:val="20"/>
      </w:rPr>
      <w:t xml:space="preserve">) PARA LA </w:t>
    </w:r>
    <w:r w:rsidR="00F221E7">
      <w:rPr>
        <w:rFonts w:ascii="Cambria" w:eastAsia="Cambria" w:hAnsi="Cambria" w:cs="Cambria"/>
        <w:b/>
        <w:sz w:val="20"/>
        <w:szCs w:val="20"/>
      </w:rPr>
      <w:t>CONTRATACIÓN DE SEGURO CONTRA DESASTRES NATURALES</w:t>
    </w:r>
  </w:p>
  <w:p w14:paraId="0000001F" w14:textId="77777777" w:rsidR="003E2DBA" w:rsidRDefault="003E2DB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53C6F"/>
    <w:multiLevelType w:val="multilevel"/>
    <w:tmpl w:val="807CBA9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E2DBA"/>
    <w:rsid w:val="002A4BD6"/>
    <w:rsid w:val="003E2DBA"/>
    <w:rsid w:val="003F781C"/>
    <w:rsid w:val="00582458"/>
    <w:rsid w:val="008D5567"/>
    <w:rsid w:val="00DB4A02"/>
    <w:rsid w:val="00F221E7"/>
    <w:rsid w:val="00F65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MIRIAM SUGGHEY COLMENERO ROJAS</cp:lastModifiedBy>
  <cp:revision>4</cp:revision>
  <dcterms:created xsi:type="dcterms:W3CDTF">2017-07-11T17:03:00Z</dcterms:created>
  <dcterms:modified xsi:type="dcterms:W3CDTF">2023-04-18T21:42:00Z</dcterms:modified>
</cp:coreProperties>
</file>